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1BD" w:rsidRPr="009911F0" w:rsidRDefault="006371BD" w:rsidP="006371BD">
      <w:pPr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u w:val="single"/>
        </w:rPr>
      </w:pPr>
      <w:r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u w:val="single"/>
        </w:rPr>
        <w:t>CT</w:t>
      </w:r>
    </w:p>
    <w:p w:rsidR="006371BD" w:rsidRPr="009911F0" w:rsidRDefault="006371BD" w:rsidP="006371BD">
      <w:pPr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u w:val="single"/>
        </w:rPr>
      </w:pPr>
    </w:p>
    <w:p w:rsidR="006371BD" w:rsidRPr="009911F0" w:rsidRDefault="006371BD" w:rsidP="006371BD">
      <w:pPr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u w:val="single"/>
        </w:rPr>
      </w:pPr>
    </w:p>
    <w:p w:rsidR="006371BD" w:rsidRPr="009911F0" w:rsidRDefault="006371BD" w:rsidP="006371BD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E150E6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 xml:space="preserve">1. </w:t>
      </w:r>
      <w:r w:rsidRPr="00E150E6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u w:val="single"/>
        </w:rPr>
        <w:t>Indications for Steroid Premedication</w:t>
      </w:r>
      <w:r w:rsidRPr="009911F0">
        <w:rPr>
          <w:rFonts w:ascii="Arial" w:eastAsia="Times New Roman" w:hAnsi="Arial" w:cs="Arial"/>
          <w:color w:val="000000" w:themeColor="text1"/>
          <w:sz w:val="22"/>
          <w:szCs w:val="22"/>
        </w:rPr>
        <w:br/>
      </w:r>
      <w:r w:rsidRPr="009911F0">
        <w:rPr>
          <w:rFonts w:ascii="Arial" w:eastAsia="Times New Roman" w:hAnsi="Arial" w:cs="Arial"/>
          <w:color w:val="000000" w:themeColor="text1"/>
          <w:sz w:val="22"/>
          <w:szCs w:val="22"/>
        </w:rPr>
        <w:br/>
      </w:r>
      <w:r w:rsidRPr="009911F0">
        <w:rPr>
          <w:rFonts w:ascii="Arial" w:eastAsia="Times New Roman" w:hAnsi="Arial" w:cs="Arial"/>
          <w:color w:val="000000" w:themeColor="text1"/>
          <w:sz w:val="22"/>
          <w:szCs w:val="22"/>
        </w:rPr>
        <w:br/>
        <w:t>•     Patients with history of mild*(see list be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low) allergic-like reaction to </w:t>
      </w:r>
      <w:r w:rsidRPr="00C8541B">
        <w:rPr>
          <w:rFonts w:ascii="Arial" w:eastAsia="Times New Roman" w:hAnsi="Arial" w:cs="Arial"/>
          <w:color w:val="000000"/>
        </w:rPr>
        <w:t>iodinated contrast material.</w:t>
      </w:r>
    </w:p>
    <w:p w:rsidR="006371BD" w:rsidRDefault="006371BD" w:rsidP="006371BD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9911F0">
        <w:rPr>
          <w:rFonts w:ascii="Arial" w:eastAsia="Times New Roman" w:hAnsi="Arial" w:cs="Arial"/>
          <w:color w:val="000000" w:themeColor="text1"/>
          <w:sz w:val="22"/>
          <w:szCs w:val="22"/>
        </w:rPr>
        <w:br/>
        <w:t xml:space="preserve">* </w:t>
      </w:r>
      <w:proofErr w:type="gramStart"/>
      <w:r w:rsidRPr="009911F0">
        <w:rPr>
          <w:rFonts w:ascii="Arial" w:eastAsia="Times New Roman" w:hAnsi="Arial" w:cs="Arial"/>
          <w:color w:val="000000" w:themeColor="text1"/>
          <w:sz w:val="22"/>
          <w:szCs w:val="22"/>
        </w:rPr>
        <w:t>hives</w:t>
      </w:r>
      <w:proofErr w:type="gramEnd"/>
      <w:r w:rsidRPr="009911F0">
        <w:rPr>
          <w:rFonts w:ascii="Arial" w:eastAsia="Times New Roman" w:hAnsi="Arial" w:cs="Arial"/>
          <w:color w:val="000000" w:themeColor="text1"/>
          <w:sz w:val="22"/>
          <w:szCs w:val="22"/>
        </w:rPr>
        <w:t>, rash, itching, limited swelling (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i.e. one extremity, </w:t>
      </w:r>
      <w:r w:rsidRPr="009911F0">
        <w:rPr>
          <w:rFonts w:ascii="Arial" w:eastAsia="Times New Roman" w:hAnsi="Arial" w:cs="Arial"/>
          <w:color w:val="000000" w:themeColor="text1"/>
          <w:sz w:val="22"/>
          <w:szCs w:val="22"/>
        </w:rPr>
        <w:t>not f</w:t>
      </w:r>
      <w:r w:rsidR="00FF2160">
        <w:rPr>
          <w:rFonts w:ascii="Arial" w:eastAsia="Times New Roman" w:hAnsi="Arial" w:cs="Arial"/>
          <w:color w:val="000000" w:themeColor="text1"/>
          <w:sz w:val="22"/>
          <w:szCs w:val="22"/>
        </w:rPr>
        <w:t>ace), "itchy"/"scratchy" throat</w:t>
      </w:r>
      <w:r w:rsidRPr="009911F0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</w:p>
    <w:p w:rsidR="00FF2160" w:rsidRDefault="00FF2160" w:rsidP="006371BD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:rsidR="00FF2160" w:rsidRPr="009911F0" w:rsidRDefault="00FF2160" w:rsidP="00FF2160">
      <w:pPr>
        <w:rPr>
          <w:sz w:val="22"/>
          <w:szCs w:val="22"/>
        </w:rPr>
      </w:pPr>
      <w:r w:rsidRPr="009911F0">
        <w:rPr>
          <w:rFonts w:ascii="Arial" w:eastAsia="Times New Roman" w:hAnsi="Arial" w:cs="Arial"/>
          <w:color w:val="000000" w:themeColor="text1"/>
          <w:sz w:val="22"/>
          <w:szCs w:val="22"/>
        </w:rPr>
        <w:t>-Note 1: In cases where prompt imaging diagnosis and treatment should not be delayed, patient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>s</w:t>
      </w:r>
      <w:r w:rsidRPr="009911F0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with history of p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rior MILD allergic reaction to </w:t>
      </w:r>
      <w:r w:rsidRPr="00C8541B">
        <w:rPr>
          <w:rFonts w:ascii="Arial" w:eastAsia="Times New Roman" w:hAnsi="Arial" w:cs="Arial"/>
          <w:color w:val="000000"/>
        </w:rPr>
        <w:t>iodinated contrast material</w:t>
      </w:r>
      <w:r w:rsidRPr="009911F0">
        <w:rPr>
          <w:rFonts w:ascii="Arial" w:hAnsi="Arial" w:cs="Arial"/>
          <w:color w:val="000000"/>
          <w:sz w:val="22"/>
          <w:szCs w:val="22"/>
        </w:rPr>
        <w:t xml:space="preserve"> may be injected without premedication in ER or inpatient settings, or in outpatient settings where transfer to ER or inpatient care is immediately available. </w:t>
      </w:r>
    </w:p>
    <w:p w:rsidR="00FF2160" w:rsidRPr="009911F0" w:rsidRDefault="00FF2160" w:rsidP="00FF2160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:rsidR="00FF2160" w:rsidRPr="009911F0" w:rsidRDefault="00FF2160" w:rsidP="00FF2160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9911F0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 -Note 2: At times, the potential risks of premedication may outweigh the benefits. Therefore, it is not necessary to be absolutely rigid in patients with a history of a prior 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MILD allergic-like reaction to </w:t>
      </w:r>
      <w:r w:rsidRPr="00C8541B">
        <w:rPr>
          <w:rFonts w:ascii="Arial" w:eastAsia="Times New Roman" w:hAnsi="Arial" w:cs="Arial"/>
          <w:color w:val="000000"/>
        </w:rPr>
        <w:t>iodinated contrast material</w:t>
      </w:r>
      <w:r w:rsidRPr="009911F0">
        <w:rPr>
          <w:rFonts w:ascii="Arial" w:eastAsia="Times New Roman" w:hAnsi="Arial" w:cs="Arial"/>
          <w:color w:val="000000" w:themeColor="text1"/>
          <w:sz w:val="22"/>
          <w:szCs w:val="22"/>
        </w:rPr>
        <w:t>. Please see individual facility guidelines.</w:t>
      </w:r>
    </w:p>
    <w:p w:rsidR="00FF2160" w:rsidRPr="009911F0" w:rsidRDefault="00FF2160" w:rsidP="006371BD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:rsidR="006371BD" w:rsidRPr="009911F0" w:rsidRDefault="006371BD" w:rsidP="006371BD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9911F0">
        <w:rPr>
          <w:rFonts w:ascii="Arial" w:eastAsia="Times New Roman" w:hAnsi="Arial" w:cs="Arial"/>
          <w:color w:val="000000" w:themeColor="text1"/>
          <w:sz w:val="22"/>
          <w:szCs w:val="22"/>
        </w:rPr>
        <w:t> </w:t>
      </w:r>
      <w:bookmarkStart w:id="0" w:name="_GoBack"/>
      <w:bookmarkEnd w:id="0"/>
      <w:r w:rsidRPr="009911F0">
        <w:rPr>
          <w:rFonts w:ascii="Arial" w:eastAsia="Times New Roman" w:hAnsi="Arial" w:cs="Arial"/>
          <w:color w:val="000000" w:themeColor="text1"/>
          <w:sz w:val="22"/>
          <w:szCs w:val="22"/>
        </w:rPr>
        <w:br/>
      </w:r>
      <w:r w:rsidRPr="00E150E6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>2.  </w:t>
      </w:r>
      <w:r w:rsidRPr="00E150E6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u w:val="single"/>
        </w:rPr>
        <w:t>No Premedication Required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br/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br/>
        <w:t>•     Reactions</w:t>
      </w:r>
      <w:r w:rsidRPr="009911F0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to allergens (including seafood and “Iodine allergies”) or medications (regardless of number or severity</w:t>
      </w:r>
      <w:proofErr w:type="gramStart"/>
      <w:r w:rsidRPr="009911F0">
        <w:rPr>
          <w:rFonts w:ascii="Arial" w:eastAsia="Times New Roman" w:hAnsi="Arial" w:cs="Arial"/>
          <w:color w:val="000000" w:themeColor="text1"/>
          <w:sz w:val="22"/>
          <w:szCs w:val="22"/>
        </w:rPr>
        <w:t>)</w:t>
      </w:r>
      <w:proofErr w:type="gramEnd"/>
      <w:r w:rsidRPr="009911F0">
        <w:rPr>
          <w:rFonts w:ascii="Arial" w:eastAsia="Times New Roman" w:hAnsi="Arial" w:cs="Arial"/>
          <w:color w:val="000000" w:themeColor="text1"/>
          <w:sz w:val="22"/>
          <w:szCs w:val="22"/>
        </w:rPr>
        <w:br/>
      </w:r>
      <w:r w:rsidRPr="009911F0">
        <w:rPr>
          <w:rFonts w:ascii="Arial" w:eastAsia="Times New Roman" w:hAnsi="Arial" w:cs="Arial"/>
          <w:color w:val="000000" w:themeColor="text1"/>
          <w:sz w:val="22"/>
          <w:szCs w:val="22"/>
        </w:rPr>
        <w:br/>
        <w:t>•     Asthma</w:t>
      </w:r>
      <w:r w:rsidRPr="009911F0">
        <w:rPr>
          <w:rFonts w:ascii="Arial" w:eastAsia="Times New Roman" w:hAnsi="Arial" w:cs="Arial"/>
          <w:color w:val="000000" w:themeColor="text1"/>
          <w:sz w:val="22"/>
          <w:szCs w:val="22"/>
        </w:rPr>
        <w:br/>
      </w:r>
      <w:r w:rsidRPr="009911F0">
        <w:rPr>
          <w:rFonts w:ascii="Arial" w:eastAsia="Times New Roman" w:hAnsi="Arial" w:cs="Arial"/>
          <w:color w:val="000000" w:themeColor="text1"/>
          <w:sz w:val="22"/>
          <w:szCs w:val="22"/>
        </w:rPr>
        <w:br/>
        <w:t xml:space="preserve">•     Physiologic reaction to </w:t>
      </w:r>
      <w:r w:rsidR="009A32E2">
        <w:rPr>
          <w:rFonts w:ascii="Arial" w:eastAsia="Times New Roman" w:hAnsi="Arial" w:cs="Arial"/>
          <w:color w:val="000000"/>
        </w:rPr>
        <w:t xml:space="preserve">iodinated </w:t>
      </w:r>
      <w:r w:rsidRPr="00C8541B">
        <w:rPr>
          <w:rFonts w:ascii="Arial" w:eastAsia="Times New Roman" w:hAnsi="Arial" w:cs="Arial"/>
          <w:color w:val="000000"/>
        </w:rPr>
        <w:t>contrast material</w:t>
      </w:r>
    </w:p>
    <w:p w:rsidR="006371BD" w:rsidRPr="009911F0" w:rsidRDefault="006371BD" w:rsidP="006371BD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  <w:proofErr w:type="gramStart"/>
      <w:r w:rsidRPr="009911F0">
        <w:rPr>
          <w:rFonts w:ascii="Arial" w:eastAsia="Times New Roman" w:hAnsi="Arial" w:cs="Arial"/>
          <w:color w:val="000000" w:themeColor="text1"/>
          <w:sz w:val="22"/>
          <w:szCs w:val="22"/>
        </w:rPr>
        <w:t>such</w:t>
      </w:r>
      <w:proofErr w:type="gramEnd"/>
      <w:r w:rsidRPr="009911F0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as a vasovagal reaction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>s</w:t>
      </w:r>
      <w:r w:rsidRPr="009911F0">
        <w:rPr>
          <w:rFonts w:ascii="Arial" w:eastAsia="Times New Roman" w:hAnsi="Arial" w:cs="Arial"/>
          <w:color w:val="000000" w:themeColor="text1"/>
          <w:sz w:val="22"/>
          <w:szCs w:val="22"/>
        </w:rPr>
        <w:t>, warmth, nausea, vomiting</w:t>
      </w:r>
    </w:p>
    <w:p w:rsidR="006371BD" w:rsidRPr="009911F0" w:rsidRDefault="006371BD" w:rsidP="006371BD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:rsidR="006371BD" w:rsidRPr="009911F0" w:rsidRDefault="006371BD" w:rsidP="006371BD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9911F0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•    Prior reaction of any severity to </w:t>
      </w:r>
      <w:r w:rsidR="009A32E2" w:rsidRPr="009911F0">
        <w:rPr>
          <w:rFonts w:ascii="Arial" w:hAnsi="Arial" w:cs="Arial"/>
          <w:color w:val="000000"/>
          <w:sz w:val="22"/>
          <w:szCs w:val="22"/>
        </w:rPr>
        <w:t xml:space="preserve">gadolinium-based </w:t>
      </w:r>
      <w:r w:rsidR="009A32E2">
        <w:rPr>
          <w:rFonts w:ascii="Arial" w:hAnsi="Arial" w:cs="Arial"/>
          <w:color w:val="000000"/>
          <w:sz w:val="22"/>
          <w:szCs w:val="22"/>
        </w:rPr>
        <w:t xml:space="preserve">MR </w:t>
      </w:r>
      <w:r w:rsidR="009A32E2" w:rsidRPr="009911F0">
        <w:rPr>
          <w:rFonts w:ascii="Arial" w:hAnsi="Arial" w:cs="Arial"/>
          <w:color w:val="000000"/>
          <w:sz w:val="22"/>
          <w:szCs w:val="22"/>
        </w:rPr>
        <w:t>contrast agent</w:t>
      </w:r>
    </w:p>
    <w:p w:rsidR="006371BD" w:rsidRPr="009911F0" w:rsidRDefault="006371BD" w:rsidP="00FF2160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:rsidR="006371BD" w:rsidRPr="009911F0" w:rsidRDefault="006371BD" w:rsidP="006371BD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:rsidR="006371BD" w:rsidRPr="009911F0" w:rsidRDefault="006371BD" w:rsidP="006371BD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 xml:space="preserve">3.  </w:t>
      </w:r>
      <w:r w:rsidRPr="00F328C5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u w:val="single"/>
        </w:rPr>
        <w:t>N</w:t>
      </w:r>
      <w:r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u w:val="single"/>
        </w:rPr>
        <w:t>o</w:t>
      </w:r>
      <w:r w:rsidRPr="00F328C5">
        <w:rPr>
          <w:rFonts w:ascii="Arial" w:eastAsia="Times New Roman" w:hAnsi="Arial" w:cs="Arial"/>
          <w:color w:val="000000" w:themeColor="text1"/>
          <w:sz w:val="22"/>
          <w:szCs w:val="22"/>
          <w:u w:val="single"/>
        </w:rPr>
        <w:t> </w:t>
      </w:r>
      <w:r w:rsidRPr="00F328C5">
        <w:rPr>
          <w:rFonts w:ascii="Arial" w:eastAsia="Times New Roman" w:hAnsi="Arial" w:cs="Arial"/>
          <w:b/>
          <w:color w:val="000000" w:themeColor="text1"/>
          <w:sz w:val="22"/>
          <w:szCs w:val="22"/>
          <w:u w:val="single"/>
        </w:rPr>
        <w:t>contrast</w:t>
      </w:r>
      <w:r w:rsidRPr="009911F0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should be administered if </w:t>
      </w:r>
      <w:r w:rsidR="00FF2160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any of </w:t>
      </w:r>
      <w:r w:rsidRPr="009911F0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the following reaction(s) occurred to </w:t>
      </w:r>
      <w:r w:rsidRPr="00C8541B">
        <w:rPr>
          <w:rFonts w:ascii="Arial" w:eastAsia="Times New Roman" w:hAnsi="Arial" w:cs="Arial"/>
          <w:color w:val="000000"/>
        </w:rPr>
        <w:t>iodinated contrast material</w:t>
      </w:r>
      <w:r w:rsidRPr="009911F0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unless, in the opinion of the responsible health care professional and supervising radiologist, the potential benefits outweigh the risks (i.e. emergency situations): </w:t>
      </w:r>
    </w:p>
    <w:p w:rsidR="006371BD" w:rsidRPr="009911F0" w:rsidRDefault="006371BD" w:rsidP="006371BD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9911F0">
        <w:rPr>
          <w:rFonts w:ascii="Arial" w:eastAsia="Times New Roman" w:hAnsi="Arial" w:cs="Arial"/>
          <w:color w:val="000000" w:themeColor="text1"/>
          <w:sz w:val="22"/>
          <w:szCs w:val="22"/>
        </w:rPr>
        <w:t> </w:t>
      </w:r>
    </w:p>
    <w:p w:rsidR="006371BD" w:rsidRPr="009911F0" w:rsidRDefault="006371BD" w:rsidP="006371BD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9911F0">
        <w:rPr>
          <w:rFonts w:ascii="Arial" w:eastAsia="Times New Roman" w:hAnsi="Arial" w:cs="Arial"/>
          <w:color w:val="000000" w:themeColor="text1"/>
          <w:sz w:val="22"/>
          <w:szCs w:val="22"/>
        </w:rPr>
        <w:t>Anaphylactic shock or cardiopulmonary arrest</w:t>
      </w:r>
    </w:p>
    <w:p w:rsidR="006371BD" w:rsidRPr="009911F0" w:rsidRDefault="006371BD" w:rsidP="006371BD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9911F0">
        <w:rPr>
          <w:rFonts w:ascii="Arial" w:eastAsia="Times New Roman" w:hAnsi="Arial" w:cs="Arial"/>
          <w:color w:val="000000" w:themeColor="text1"/>
          <w:sz w:val="22"/>
          <w:szCs w:val="22"/>
        </w:rPr>
        <w:t>Throat Closing/ Difficulty Breathing</w:t>
      </w:r>
    </w:p>
    <w:p w:rsidR="006371BD" w:rsidRPr="009911F0" w:rsidRDefault="006371BD" w:rsidP="006371BD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9911F0">
        <w:rPr>
          <w:rFonts w:ascii="Arial" w:eastAsia="Times New Roman" w:hAnsi="Arial" w:cs="Arial"/>
          <w:color w:val="000000" w:themeColor="text1"/>
          <w:sz w:val="22"/>
          <w:szCs w:val="22"/>
        </w:rPr>
        <w:t>Facial or diffuse body swelling</w:t>
      </w:r>
    </w:p>
    <w:p w:rsidR="006371BD" w:rsidRPr="009911F0" w:rsidRDefault="006371BD" w:rsidP="006371BD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9911F0">
        <w:rPr>
          <w:rFonts w:ascii="Arial" w:eastAsia="Times New Roman" w:hAnsi="Arial" w:cs="Arial"/>
          <w:color w:val="000000" w:themeColor="text1"/>
          <w:sz w:val="22"/>
          <w:szCs w:val="22"/>
        </w:rPr>
        <w:t>Any other reaction that required the administration of epinephrine or an Emergency Department evaluation</w:t>
      </w:r>
    </w:p>
    <w:p w:rsidR="006371BD" w:rsidRPr="009911F0" w:rsidRDefault="006371BD" w:rsidP="006371BD">
      <w:pPr>
        <w:rPr>
          <w:rFonts w:ascii="Arial" w:hAnsi="Arial" w:cs="Arial"/>
          <w:sz w:val="22"/>
          <w:szCs w:val="22"/>
        </w:rPr>
      </w:pPr>
    </w:p>
    <w:p w:rsidR="00CB0587" w:rsidRPr="006371BD" w:rsidRDefault="00CB0587" w:rsidP="006371BD"/>
    <w:sectPr w:rsidR="00CB0587" w:rsidRPr="006371BD" w:rsidSect="008D31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1BD"/>
    <w:rsid w:val="006371BD"/>
    <w:rsid w:val="009A32E2"/>
    <w:rsid w:val="00CB0587"/>
    <w:rsid w:val="00E150E6"/>
    <w:rsid w:val="00FF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1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1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1477</Characters>
  <Application>Microsoft Office Word</Application>
  <DocSecurity>0</DocSecurity>
  <Lines>12</Lines>
  <Paragraphs>3</Paragraphs>
  <ScaleCrop>false</ScaleCrop>
  <Company>UPHS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</dc:creator>
  <cp:lastModifiedBy>Borislow, Steven</cp:lastModifiedBy>
  <cp:revision>2</cp:revision>
  <dcterms:created xsi:type="dcterms:W3CDTF">2016-10-20T17:44:00Z</dcterms:created>
  <dcterms:modified xsi:type="dcterms:W3CDTF">2016-10-20T17:44:00Z</dcterms:modified>
</cp:coreProperties>
</file>